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F5" w:rsidRDefault="007551F5" w:rsidP="007551F5">
      <w:pPr>
        <w:pBdr>
          <w:top w:val="single" w:sz="4" w:space="1" w:color="auto"/>
          <w:left w:val="single" w:sz="4" w:space="4" w:color="auto"/>
          <w:bottom w:val="single" w:sz="4" w:space="1" w:color="auto"/>
          <w:right w:val="single" w:sz="4" w:space="4" w:color="auto"/>
        </w:pBdr>
        <w:shd w:val="clear" w:color="auto" w:fill="FFFFFF"/>
        <w:rPr>
          <w:rFonts w:ascii="Verdana" w:eastAsia="Times New Roman" w:hAnsi="Verdana" w:cs="Arial"/>
          <w:b/>
          <w:bCs/>
          <w:color w:val="222222"/>
          <w:lang w:val="nl-BE" w:eastAsia="nl-NL"/>
        </w:rPr>
      </w:pPr>
      <w:r>
        <w:rPr>
          <w:rFonts w:ascii="Verdana" w:eastAsia="Times New Roman" w:hAnsi="Verdana" w:cs="Arial"/>
          <w:b/>
          <w:bCs/>
          <w:color w:val="222222"/>
          <w:lang w:val="nl-BE" w:eastAsia="nl-NL"/>
        </w:rPr>
        <w:t>Getuigenis 1</w:t>
      </w:r>
    </w:p>
    <w:p w:rsidR="007551F5" w:rsidRDefault="007551F5" w:rsidP="00102B3A">
      <w:pPr>
        <w:shd w:val="clear" w:color="auto" w:fill="FFFFFF"/>
        <w:rPr>
          <w:rFonts w:ascii="Verdana" w:eastAsia="Times New Roman" w:hAnsi="Verdana" w:cs="Arial"/>
          <w:b/>
          <w:bCs/>
          <w:color w:val="222222"/>
          <w:lang w:val="nl-BE" w:eastAsia="nl-NL"/>
        </w:rPr>
      </w:pPr>
    </w:p>
    <w:p w:rsidR="00102B3A" w:rsidRPr="00102B3A" w:rsidRDefault="00102B3A" w:rsidP="00102B3A">
      <w:pPr>
        <w:shd w:val="clear" w:color="auto" w:fill="FFFFFF"/>
        <w:rPr>
          <w:rFonts w:ascii="Arial" w:eastAsia="Times New Roman" w:hAnsi="Arial" w:cs="Arial"/>
          <w:color w:val="222222"/>
          <w:lang w:val="nl-BE" w:eastAsia="nl-NL"/>
        </w:rPr>
      </w:pPr>
      <w:r w:rsidRPr="007551F5">
        <w:rPr>
          <w:rFonts w:ascii="Verdana" w:eastAsia="Times New Roman" w:hAnsi="Verdana" w:cs="Arial"/>
          <w:b/>
          <w:bCs/>
          <w:color w:val="222222"/>
          <w:lang w:val="nl-BE" w:eastAsia="nl-NL"/>
        </w:rPr>
        <w:t>Ik mag les geven in type 2 OV1</w:t>
      </w:r>
      <w:r w:rsidRPr="00102B3A">
        <w:rPr>
          <w:rFonts w:ascii="Verdana" w:eastAsia="Times New Roman" w:hAnsi="Verdana" w:cs="Arial"/>
          <w:color w:val="222222"/>
          <w:lang w:val="nl-BE" w:eastAsia="nl-NL"/>
        </w:rPr>
        <w:t>. En dit is hoe ik het aanpak in ”mijn klassen”: dwz leerlingen met een matige tot zware meervoudige beperking: meestal in rolwagen, voor alle zorg afhankelijk van anderen, kunnen meestal niet praten.</w:t>
      </w:r>
    </w:p>
    <w:p w:rsidR="00102B3A" w:rsidRPr="00102B3A" w:rsidRDefault="00102B3A" w:rsidP="00102B3A">
      <w:pPr>
        <w:numPr>
          <w:ilvl w:val="0"/>
          <w:numId w:val="1"/>
        </w:numPr>
        <w:shd w:val="clear" w:color="auto" w:fill="FFFFFF"/>
        <w:spacing w:before="100" w:beforeAutospacing="1" w:after="100" w:afterAutospacing="1"/>
        <w:ind w:left="945"/>
        <w:rPr>
          <w:rFonts w:ascii="Arial" w:eastAsia="Times New Roman" w:hAnsi="Arial" w:cs="Arial"/>
          <w:color w:val="222222"/>
          <w:lang w:val="nl-BE" w:eastAsia="nl-NL"/>
        </w:rPr>
      </w:pPr>
      <w:r w:rsidRPr="00102B3A">
        <w:rPr>
          <w:rFonts w:ascii="Verdana" w:eastAsia="Times New Roman" w:hAnsi="Verdana" w:cs="Arial"/>
          <w:color w:val="222222"/>
          <w:lang w:val="nl-BE" w:eastAsia="nl-NL"/>
        </w:rPr>
        <w:t>Drempelervaring: "ben je er klaar voor?” Het klaslokaal maak ik op voorhand klaar, dwz een kast wordt geopend voor focustafel, daarvoor staat een laag verteltafeltje met lampje aan. Ik let erop dat er geen weerkaatsing is van het licht door een neutrale vilten doek te leggen in zandkleur als ”tafelkleed”. De gordijnen zijn gesloten. De leerlingen worden naar binnen gebracht en krijgen een plaats in de cirkel. Als iedereen er is, ga ik rond en vraag aan elk van hen of ze er klaar voor zijn en begroet ik hen bij hun naam. Als symbool zet ik voor elk van hen een houten popje (zoals grote pion) op een schaal.</w:t>
      </w:r>
    </w:p>
    <w:p w:rsidR="00102B3A" w:rsidRPr="00102B3A" w:rsidRDefault="00102B3A" w:rsidP="00102B3A">
      <w:pPr>
        <w:numPr>
          <w:ilvl w:val="0"/>
          <w:numId w:val="1"/>
        </w:numPr>
        <w:shd w:val="clear" w:color="auto" w:fill="FFFFFF"/>
        <w:spacing w:before="100" w:beforeAutospacing="1" w:after="100" w:afterAutospacing="1"/>
        <w:ind w:left="945"/>
        <w:rPr>
          <w:rFonts w:ascii="Arial" w:eastAsia="Times New Roman" w:hAnsi="Arial" w:cs="Arial"/>
          <w:color w:val="222222"/>
          <w:lang w:val="nl-BE" w:eastAsia="nl-NL"/>
        </w:rPr>
      </w:pPr>
      <w:r w:rsidRPr="00102B3A">
        <w:rPr>
          <w:rFonts w:ascii="Verdana" w:eastAsia="Times New Roman" w:hAnsi="Verdana" w:cs="Arial"/>
          <w:color w:val="222222"/>
          <w:lang w:val="nl-BE" w:eastAsia="nl-NL"/>
        </w:rPr>
        <w:t>Het verhaal vertel ik dan op de kleine tafel. Ik vertrouw meer en meer op de verhalen: het werkt! Dus ik zal niet snel iets veranderen; wel soms eens minder woorden gebruiken.</w:t>
      </w:r>
    </w:p>
    <w:p w:rsidR="00102B3A" w:rsidRPr="00102B3A" w:rsidRDefault="00102B3A" w:rsidP="00102B3A">
      <w:pPr>
        <w:numPr>
          <w:ilvl w:val="0"/>
          <w:numId w:val="1"/>
        </w:numPr>
        <w:shd w:val="clear" w:color="auto" w:fill="FFFFFF"/>
        <w:spacing w:before="100" w:beforeAutospacing="1" w:after="100" w:afterAutospacing="1"/>
        <w:ind w:left="945"/>
        <w:rPr>
          <w:rFonts w:ascii="Arial" w:eastAsia="Times New Roman" w:hAnsi="Arial" w:cs="Arial"/>
          <w:color w:val="222222"/>
          <w:lang w:val="nl-BE" w:eastAsia="nl-NL"/>
        </w:rPr>
      </w:pPr>
      <w:r w:rsidRPr="00102B3A">
        <w:rPr>
          <w:rFonts w:ascii="Verdana" w:eastAsia="Times New Roman" w:hAnsi="Verdana" w:cs="Arial"/>
          <w:color w:val="222222"/>
          <w:lang w:val="nl-BE" w:eastAsia="nl-NL"/>
        </w:rPr>
        <w:t>Het verwonderen kan ik niet doen omdat mijn leerlingen niet kunnen praten. Soms zeg ik wel eens iets in hun plaats: ik denk dat X dit wel heel mooi vond. </w:t>
      </w:r>
    </w:p>
    <w:p w:rsidR="00102B3A" w:rsidRPr="00102B3A" w:rsidRDefault="00102B3A" w:rsidP="00102B3A">
      <w:pPr>
        <w:numPr>
          <w:ilvl w:val="0"/>
          <w:numId w:val="1"/>
        </w:numPr>
        <w:shd w:val="clear" w:color="auto" w:fill="FFFFFF"/>
        <w:spacing w:before="100" w:beforeAutospacing="1" w:after="100" w:afterAutospacing="1"/>
        <w:ind w:left="945"/>
        <w:rPr>
          <w:rFonts w:ascii="Arial" w:eastAsia="Times New Roman" w:hAnsi="Arial" w:cs="Arial"/>
          <w:color w:val="222222"/>
          <w:lang w:val="nl-BE" w:eastAsia="nl-NL"/>
        </w:rPr>
      </w:pPr>
      <w:r w:rsidRPr="00102B3A">
        <w:rPr>
          <w:rFonts w:ascii="Verdana" w:eastAsia="Times New Roman" w:hAnsi="Verdana" w:cs="Arial"/>
          <w:color w:val="222222"/>
          <w:lang w:val="nl-BE" w:eastAsia="nl-NL"/>
        </w:rPr>
        <w:t>Het werken kan ik niet anders dan ”sturen” d.w.z. dat ik een verwerkingsmoment voorzie die heel belevend is: bv bij de ark van Noah: voelen aan houten dieren, aanbod met regenbooglamp om te kijken, dierengeluiden laten horen,…</w:t>
      </w:r>
    </w:p>
    <w:p w:rsidR="00102B3A" w:rsidRPr="00102B3A" w:rsidRDefault="00102B3A" w:rsidP="00102B3A">
      <w:pPr>
        <w:numPr>
          <w:ilvl w:val="0"/>
          <w:numId w:val="1"/>
        </w:numPr>
        <w:shd w:val="clear" w:color="auto" w:fill="FFFFFF"/>
        <w:spacing w:before="100" w:beforeAutospacing="1" w:after="100" w:afterAutospacing="1"/>
        <w:ind w:left="945"/>
        <w:rPr>
          <w:rFonts w:ascii="Arial" w:eastAsia="Times New Roman" w:hAnsi="Arial" w:cs="Arial"/>
          <w:color w:val="222222"/>
          <w:lang w:val="nl-BE" w:eastAsia="nl-NL"/>
        </w:rPr>
      </w:pPr>
      <w:r w:rsidRPr="00102B3A">
        <w:rPr>
          <w:rFonts w:ascii="Verdana" w:eastAsia="Times New Roman" w:hAnsi="Verdana" w:cs="Arial"/>
          <w:color w:val="222222"/>
          <w:lang w:val="nl-BE" w:eastAsia="nl-NL"/>
        </w:rPr>
        <w:t>Het feest heb ik pas vorig schooljaar ook ingevoegd en het werkt super. Ik maak druivenconfituur en voorzie voor elk van hen die mogen en kunnen een lepeltje met confituur. Ik bereid het voor door de lepeltjes klaar te leggen op bordjes. Dan nemen we elkaars hand en zeggen 3x (zo kan ik eens van plaats veranderen en bij vrijwel alle leerlingen gaan): DANK JE WEL!</w:t>
      </w:r>
    </w:p>
    <w:p w:rsidR="00102B3A" w:rsidRPr="00102B3A" w:rsidRDefault="00102B3A" w:rsidP="00102B3A">
      <w:pPr>
        <w:shd w:val="clear" w:color="auto" w:fill="FFFFFF"/>
        <w:rPr>
          <w:rFonts w:ascii="Arial" w:eastAsia="Times New Roman" w:hAnsi="Arial" w:cs="Arial"/>
          <w:color w:val="222222"/>
          <w:lang w:val="nl-BE" w:eastAsia="nl-NL"/>
        </w:rPr>
      </w:pPr>
    </w:p>
    <w:p w:rsidR="00102B3A" w:rsidRPr="00102B3A" w:rsidRDefault="00102B3A" w:rsidP="00102B3A">
      <w:pPr>
        <w:shd w:val="clear" w:color="auto" w:fill="FFFFFF"/>
        <w:rPr>
          <w:rFonts w:ascii="Arial" w:eastAsia="Times New Roman" w:hAnsi="Arial" w:cs="Arial"/>
          <w:color w:val="222222"/>
          <w:lang w:val="nl-BE" w:eastAsia="nl-NL"/>
        </w:rPr>
      </w:pPr>
      <w:r w:rsidRPr="00102B3A">
        <w:rPr>
          <w:rFonts w:ascii="Verdana" w:eastAsia="Times New Roman" w:hAnsi="Verdana" w:cs="Arial"/>
          <w:color w:val="222222"/>
          <w:lang w:val="nl-BE" w:eastAsia="nl-NL"/>
        </w:rPr>
        <w:t>Uiteraard zou ik hier op school in andere doelgroepen niet zoveel aanpassingen moeten doen: er zijn hier ook klassen waar de leerlingen perfect kunnen praten, gewoon kunnen eten, zelfs soms allemaal op de grond zitten.</w:t>
      </w:r>
    </w:p>
    <w:p w:rsidR="00102B3A" w:rsidRPr="00102B3A" w:rsidRDefault="00102B3A" w:rsidP="00102B3A">
      <w:pPr>
        <w:rPr>
          <w:rFonts w:ascii="Times New Roman" w:eastAsia="Times New Roman" w:hAnsi="Times New Roman" w:cs="Times New Roman"/>
          <w:lang w:val="nl-BE" w:eastAsia="nl-NL"/>
        </w:rPr>
      </w:pPr>
    </w:p>
    <w:p w:rsidR="00801E58" w:rsidRDefault="00000000">
      <w:pPr>
        <w:rPr>
          <w:lang w:val="nl-BE"/>
        </w:rPr>
      </w:pPr>
    </w:p>
    <w:p w:rsidR="00102B3A" w:rsidRDefault="00102B3A">
      <w:pPr>
        <w:rPr>
          <w:lang w:val="nl-BE"/>
        </w:rPr>
      </w:pPr>
    </w:p>
    <w:p w:rsidR="00102B3A" w:rsidRDefault="00102B3A">
      <w:pPr>
        <w:rPr>
          <w:lang w:val="nl-BE"/>
        </w:rPr>
      </w:pPr>
    </w:p>
    <w:p w:rsidR="00102B3A" w:rsidRDefault="00102B3A">
      <w:pPr>
        <w:rPr>
          <w:lang w:val="nl-BE"/>
        </w:rPr>
      </w:pPr>
    </w:p>
    <w:p w:rsidR="00102B3A" w:rsidRDefault="00102B3A">
      <w:pPr>
        <w:rPr>
          <w:lang w:val="nl-BE"/>
        </w:rPr>
      </w:pPr>
    </w:p>
    <w:p w:rsidR="00102B3A" w:rsidRDefault="00102B3A">
      <w:pPr>
        <w:rPr>
          <w:lang w:val="nl-BE"/>
        </w:rPr>
      </w:pPr>
    </w:p>
    <w:p w:rsidR="00102B3A" w:rsidRDefault="00102B3A">
      <w:pPr>
        <w:rPr>
          <w:lang w:val="nl-BE"/>
        </w:rPr>
      </w:pPr>
    </w:p>
    <w:p w:rsidR="00102B3A" w:rsidRPr="007551F5" w:rsidRDefault="007551F5" w:rsidP="007551F5">
      <w:pPr>
        <w:pBdr>
          <w:top w:val="single" w:sz="4" w:space="1" w:color="auto"/>
          <w:left w:val="single" w:sz="4" w:space="4" w:color="auto"/>
          <w:bottom w:val="single" w:sz="4" w:space="1" w:color="auto"/>
          <w:right w:val="single" w:sz="4" w:space="4" w:color="auto"/>
        </w:pBdr>
        <w:rPr>
          <w:b/>
          <w:bCs/>
          <w:lang w:val="nl-BE"/>
        </w:rPr>
      </w:pPr>
      <w:r w:rsidRPr="007551F5">
        <w:rPr>
          <w:b/>
          <w:bCs/>
          <w:lang w:val="nl-BE"/>
        </w:rPr>
        <w:lastRenderedPageBreak/>
        <w:t>Getuigenis 2</w:t>
      </w:r>
    </w:p>
    <w:p w:rsidR="00102B3A" w:rsidRDefault="00102B3A">
      <w:pPr>
        <w:rPr>
          <w:lang w:val="nl-BE"/>
        </w:rPr>
      </w:pPr>
    </w:p>
    <w:p w:rsidR="00102B3A" w:rsidRDefault="00102B3A">
      <w:r w:rsidRPr="00C21D53">
        <w:rPr>
          <w:b/>
          <w:bCs/>
        </w:rPr>
        <w:t xml:space="preserve">Workshop: </w:t>
      </w:r>
      <w:proofErr w:type="spellStart"/>
      <w:r w:rsidRPr="00C21D53">
        <w:rPr>
          <w:b/>
          <w:bCs/>
        </w:rPr>
        <w:t>Godly</w:t>
      </w:r>
      <w:proofErr w:type="spellEnd"/>
      <w:r w:rsidRPr="00C21D53">
        <w:rPr>
          <w:b/>
          <w:bCs/>
        </w:rPr>
        <w:t xml:space="preserve"> Play met mensen met een beperking</w:t>
      </w:r>
    </w:p>
    <w:p w:rsidR="00102B3A" w:rsidRDefault="00102B3A">
      <w:r>
        <w:t>We konden allemaal kiezen voor een bepaalde beperking: blind, doof, armen niet kunnen bewegen, niet praten. Of een combinatie. (</w:t>
      </w:r>
      <w:proofErr w:type="gramStart"/>
      <w:r>
        <w:t>blinddoek</w:t>
      </w:r>
      <w:proofErr w:type="gramEnd"/>
      <w:r>
        <w:t>, oordoppen, op je handen zitten, mondmasker aan)</w:t>
      </w:r>
    </w:p>
    <w:p w:rsidR="00102B3A" w:rsidRDefault="00102B3A">
      <w:r>
        <w:t>Als de kring gevormd was en er goeiedag tegen elkaar wordt gezegd (Ik laat ze vaak een knipoog geven aan elkaar)</w:t>
      </w:r>
    </w:p>
    <w:p w:rsidR="00102B3A" w:rsidRDefault="00102B3A">
      <w:r>
        <w:t>Toen kwam de deurwachter rond bij iedereen persoonlijk met een dienblad waarop 3 “</w:t>
      </w:r>
      <w:proofErr w:type="spellStart"/>
      <w:r>
        <w:t>emojikussens</w:t>
      </w:r>
      <w:proofErr w:type="spellEnd"/>
      <w:r>
        <w:t>” lagen. Een van iemand die een kusje geeft, een boos iemand en een lachend iemand.</w:t>
      </w:r>
    </w:p>
    <w:p w:rsidR="00102B3A" w:rsidRDefault="00102B3A">
      <w:r>
        <w:t>Ze vroeg ons om met het kussen te vertellen hoe we ons voelen door een kussen aan te raken. Bij de mensen die niet konden zien vroeg ze of ze hun hand mocht nemen om hen de kussens te laten voelen.</w:t>
      </w:r>
    </w:p>
    <w:p w:rsidR="00102B3A" w:rsidRDefault="00102B3A">
      <w:pPr>
        <w:rPr>
          <w:color w:val="00B050"/>
        </w:rPr>
      </w:pPr>
      <w:r>
        <w:rPr>
          <w:color w:val="00B050"/>
        </w:rPr>
        <w:t>Ik en Marijke vonden dit vreemd. Je bent er nog maar net en je moet al zeggen hoe je je voelt. Duurde ook vrij lang om bij iedereen langs te gaan.</w:t>
      </w:r>
    </w:p>
    <w:p w:rsidR="00102B3A" w:rsidRDefault="00102B3A">
      <w:pPr>
        <w:rPr>
          <w:color w:val="00B050"/>
        </w:rPr>
      </w:pPr>
      <w:r>
        <w:rPr>
          <w:color w:val="00B050"/>
        </w:rPr>
        <w:t>Marijke heeft een schaal met zand en een mandje met een houten pion. Marijke gaat rond met het mandje en de schaal en zegt de naam van het kind en zegt dat die hier is en dan wordt er een pion op de schaal gezet ofwel door het kind ofwel door Marijke. En dan wordt de schaal achter haar gezet tijdens het verhaal.</w:t>
      </w:r>
    </w:p>
    <w:p w:rsidR="00102B3A" w:rsidRDefault="00102B3A">
      <w:pPr>
        <w:rPr>
          <w:color w:val="00B050"/>
        </w:rPr>
      </w:pPr>
      <w:r>
        <w:rPr>
          <w:color w:val="00B050"/>
        </w:rPr>
        <w:t>De beperking was enkel tijdens dat gedeelte.</w:t>
      </w:r>
    </w:p>
    <w:p w:rsidR="00102B3A" w:rsidRDefault="00102B3A">
      <w:r>
        <w:t>Dan werd het verhaal van de doop vertelt.</w:t>
      </w:r>
    </w:p>
    <w:p w:rsidR="00102B3A" w:rsidRDefault="00102B3A">
      <w:r>
        <w:t>Aandacht voor waar vertel je als verteller: op zelfde hoogte als de mensen in de kring: dus als er mensen met een rolstoel bij zijn aan een tafel.</w:t>
      </w:r>
    </w:p>
    <w:p w:rsidR="00102B3A" w:rsidRDefault="00102B3A">
      <w:r>
        <w:t>De mevrouw zei dat ze de verhalen altijd sterk inkort.</w:t>
      </w:r>
    </w:p>
    <w:p w:rsidR="00102B3A" w:rsidRDefault="00102B3A">
      <w:pPr>
        <w:rPr>
          <w:color w:val="00B050"/>
        </w:rPr>
      </w:pPr>
      <w:r>
        <w:rPr>
          <w:color w:val="00B050"/>
        </w:rPr>
        <w:t>Wij vonden dat iets minder. Je laat misschien wat moeilijke woorden weg maar je laat niet de helft van het verhaal weg. (Marijke vertelt altijd het volledige verhaal bij stukken met veel tekst wel iets minder tekst)</w:t>
      </w:r>
    </w:p>
    <w:p w:rsidR="00102B3A" w:rsidRDefault="00102B3A">
      <w:r>
        <w:t>Ze werkt met kaarsen op batterijen ook de Christus kaars.</w:t>
      </w:r>
    </w:p>
    <w:p w:rsidR="00102B3A" w:rsidRDefault="00102B3A">
      <w:r>
        <w:t>Ze zei onze naam en zei dat dit ons lichtje was van onze doop en plaatste dan dit lichtje op de onderleggers.</w:t>
      </w:r>
    </w:p>
    <w:p w:rsidR="00102B3A" w:rsidRDefault="00102B3A">
      <w:r>
        <w:t>Bij de verwondering kwam de deurwachter en de verteller rond met de geurige olie en vroeg aan ieder persoonlijk of je wou ruiken of dat er een beetje op je hand mocht gewreven worden. (</w:t>
      </w:r>
      <w:proofErr w:type="gramStart"/>
      <w:r>
        <w:t>ze</w:t>
      </w:r>
      <w:proofErr w:type="gramEnd"/>
      <w:r>
        <w:t xml:space="preserve"> zei wel dat dat altijd met watten gedaan werd)</w:t>
      </w:r>
    </w:p>
    <w:p w:rsidR="00102B3A" w:rsidRDefault="00102B3A">
      <w:r>
        <w:t>Of dat je niks wou.</w:t>
      </w:r>
    </w:p>
    <w:p w:rsidR="00102B3A" w:rsidRDefault="00102B3A">
      <w:r>
        <w:t>Ze kwamen ook rond met de duif. Die mocht je aaien of iets anders.</w:t>
      </w:r>
    </w:p>
    <w:p w:rsidR="00102B3A" w:rsidRDefault="00102B3A">
      <w:r>
        <w:t>Ze kwamen ook rond met het kommetje water. Je mocht er je vingers eens indoen. Of ze wreven zelf een beetje water op je hand.</w:t>
      </w:r>
    </w:p>
    <w:p w:rsidR="00102B3A" w:rsidRDefault="00102B3A">
      <w:r>
        <w:t>Aangezien niet iedereen kan spreken werd de verwondering gedaan met tactiele dingen.</w:t>
      </w:r>
    </w:p>
    <w:p w:rsidR="00102B3A" w:rsidRDefault="00102B3A">
      <w:r>
        <w:t>Zij doet geen feest wegens gevaar voor allergieën en verslikking.</w:t>
      </w:r>
    </w:p>
    <w:p w:rsidR="00102B3A" w:rsidRDefault="00102B3A">
      <w:r>
        <w:rPr>
          <w:color w:val="00B050"/>
        </w:rPr>
        <w:t>Marijke doet dat wel. Ze maakt gelei en geeft iedereen een klein lepeltje met gelei.</w:t>
      </w:r>
    </w:p>
    <w:p w:rsidR="00102B3A" w:rsidRDefault="00102B3A">
      <w:r>
        <w:t>De mevrouw gaf ook aan dat het handig is dat je op voorhand weet hebt van de problematiek van de mensen in je cirkel. (</w:t>
      </w:r>
      <w:proofErr w:type="gramStart"/>
      <w:r>
        <w:t>allergie</w:t>
      </w:r>
      <w:proofErr w:type="gramEnd"/>
      <w:r>
        <w:t xml:space="preserve">, slikproblemen, autistische kenmerken (aanraken ja /nee)). Maar </w:t>
      </w:r>
      <w:proofErr w:type="gramStart"/>
      <w:r>
        <w:t>teveel</w:t>
      </w:r>
      <w:proofErr w:type="gramEnd"/>
      <w:r>
        <w:t xml:space="preserve"> informatie wil ze ook niet omdat je dan al een oordeel gaat vormen over de persoon.</w:t>
      </w:r>
    </w:p>
    <w:p w:rsidR="00102B3A" w:rsidRDefault="00102B3A">
      <w:r>
        <w:t>Er was dan wel nog een dank/zegening.</w:t>
      </w:r>
    </w:p>
    <w:p w:rsidR="00102B3A" w:rsidRDefault="00102B3A">
      <w:r>
        <w:lastRenderedPageBreak/>
        <w:t xml:space="preserve">De verteller kwam bij iedereen met de kaars. Je mocht ze vasthouden en een iets uitspreken ofwel luidop ofwel in stilte en als je klaar was gaf je de kaars terug. Ze ging bij iedereen langs. Ze bracht de kaars dichter naar je toe ze vertelde ook dat je je geen pijn kon doen want dat de vlam niet warm was. </w:t>
      </w:r>
    </w:p>
    <w:p w:rsidR="00102B3A" w:rsidRDefault="00102B3A">
      <w:pPr>
        <w:rPr>
          <w:color w:val="00B050"/>
        </w:rPr>
      </w:pPr>
      <w:r>
        <w:rPr>
          <w:color w:val="00B050"/>
        </w:rPr>
        <w:t>Marijke gebruikt een echte kaars in de ruimte.</w:t>
      </w:r>
    </w:p>
    <w:p w:rsidR="00102B3A" w:rsidRDefault="00102B3A">
      <w:r>
        <w:t>Ze doet ook geen verwerking</w:t>
      </w:r>
    </w:p>
    <w:p w:rsidR="00102B3A" w:rsidRDefault="00102B3A">
      <w:pPr>
        <w:rPr>
          <w:color w:val="00B050"/>
        </w:rPr>
      </w:pPr>
      <w:r>
        <w:rPr>
          <w:color w:val="00B050"/>
        </w:rPr>
        <w:t>Marijke doet dat wel, dat is dan wel een begeleide taak. Ze is nog zoekende om iets te vinden wat ze volledig zelfstandig kunnen beslissen. Het plan is om eventueel voelboxen te maken. Waar ze dan kunnen voor kiezen. Maar momenteel is het telkens iets wat te maken heeft met het thema wat ze doen.</w:t>
      </w:r>
    </w:p>
    <w:p w:rsidR="00102B3A" w:rsidRDefault="00102B3A"/>
    <w:p w:rsidR="00102B3A" w:rsidRDefault="00102B3A">
      <w:r>
        <w:t>Het was interessant maar we vonden dat er nogal veel werd weggelaten wat niet altijd nodig is, je moet gewoon een andere manier vinden.</w:t>
      </w:r>
    </w:p>
    <w:p w:rsidR="00102B3A" w:rsidRDefault="00102B3A">
      <w:r>
        <w:t>We hebben dit alles dan samen besproken: waar moet er op gelet worden en dat is opgeschreven. De mensen van de workshop gingen ons dat doorsturen. We hebben ons email adres achtergelaten.</w:t>
      </w:r>
    </w:p>
    <w:p w:rsidR="00102B3A" w:rsidRPr="00C26A7A" w:rsidRDefault="00102B3A">
      <w:pPr>
        <w:rPr>
          <w:color w:val="00B050"/>
        </w:rPr>
      </w:pPr>
      <w:r w:rsidRPr="00C26A7A">
        <w:rPr>
          <w:color w:val="00B050"/>
        </w:rPr>
        <w:t>Enkele leuke tips om bij elke doelgroep te gebruiken</w:t>
      </w:r>
    </w:p>
    <w:p w:rsidR="00102B3A" w:rsidRPr="00C26A7A" w:rsidRDefault="00102B3A" w:rsidP="00102B3A">
      <w:pPr>
        <w:pStyle w:val="Lijstalinea"/>
        <w:numPr>
          <w:ilvl w:val="0"/>
          <w:numId w:val="2"/>
        </w:numPr>
        <w:rPr>
          <w:color w:val="00B050"/>
          <w:u w:val="none"/>
        </w:rPr>
      </w:pPr>
      <w:r w:rsidRPr="00C26A7A">
        <w:rPr>
          <w:color w:val="00B050"/>
          <w:u w:val="none"/>
        </w:rPr>
        <w:t>Als gebed rondgaan met de Christuskaars.</w:t>
      </w:r>
    </w:p>
    <w:p w:rsidR="00102B3A" w:rsidRPr="00C26A7A" w:rsidRDefault="00102B3A" w:rsidP="00102B3A">
      <w:pPr>
        <w:pStyle w:val="Lijstalinea"/>
        <w:numPr>
          <w:ilvl w:val="0"/>
          <w:numId w:val="2"/>
        </w:numPr>
        <w:rPr>
          <w:color w:val="00B050"/>
          <w:u w:val="none"/>
        </w:rPr>
      </w:pPr>
      <w:r w:rsidRPr="00C26A7A">
        <w:rPr>
          <w:color w:val="00B050"/>
          <w:u w:val="none"/>
        </w:rPr>
        <w:t>Die mevrouw vertelt altijd als eerste verhaal de doop met de 3 witte cirkels (uitleg, vader, zoon, geest)</w:t>
      </w:r>
    </w:p>
    <w:p w:rsidR="00102B3A" w:rsidRDefault="00102B3A">
      <w:r w:rsidRPr="00C26A7A">
        <w:rPr>
          <w:color w:val="00B050"/>
        </w:rPr>
        <w:t xml:space="preserve">Die cirkels legt ze elke keer eerst neer bij alle verhalen. En daarboven legt ze dan de onderlegger die voor het verhaal nodig is. En dit omdat ze ergens wil meegeven dat het verhaal ook door God gedragen is. Het is niet </w:t>
      </w:r>
      <w:r>
        <w:rPr>
          <w:color w:val="00B050"/>
        </w:rPr>
        <w:t>‘</w:t>
      </w:r>
      <w:r w:rsidRPr="00C26A7A">
        <w:rPr>
          <w:color w:val="00B050"/>
        </w:rPr>
        <w:t>ik</w:t>
      </w:r>
      <w:r>
        <w:rPr>
          <w:color w:val="00B050"/>
        </w:rPr>
        <w:t>’</w:t>
      </w:r>
      <w:r w:rsidRPr="00C26A7A">
        <w:rPr>
          <w:color w:val="00B050"/>
        </w:rPr>
        <w:t xml:space="preserve"> </w:t>
      </w:r>
      <w:r>
        <w:rPr>
          <w:color w:val="00B050"/>
        </w:rPr>
        <w:t>, die</w:t>
      </w:r>
      <w:r w:rsidRPr="00C26A7A">
        <w:rPr>
          <w:color w:val="00B050"/>
        </w:rPr>
        <w:t xml:space="preserve"> dit verhaal breng. Ik breng het in naam van</w:t>
      </w:r>
      <w:r>
        <w:t xml:space="preserve">. </w:t>
      </w:r>
    </w:p>
    <w:p w:rsidR="00102B3A" w:rsidRDefault="00102B3A"/>
    <w:p w:rsidR="00102B3A" w:rsidRPr="0032086A" w:rsidRDefault="00102B3A"/>
    <w:p w:rsidR="00102B3A" w:rsidRPr="00B34FBB" w:rsidRDefault="00102B3A"/>
    <w:p w:rsidR="00102B3A" w:rsidRPr="00620337" w:rsidRDefault="00102B3A"/>
    <w:p w:rsidR="00102B3A" w:rsidRPr="007B45D6" w:rsidRDefault="00102B3A"/>
    <w:p w:rsidR="00102B3A" w:rsidRPr="00102B3A" w:rsidRDefault="00102B3A"/>
    <w:sectPr w:rsidR="00102B3A" w:rsidRPr="00102B3A" w:rsidSect="007B14D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751C5"/>
    <w:multiLevelType w:val="hybridMultilevel"/>
    <w:tmpl w:val="EC82CE4A"/>
    <w:lvl w:ilvl="0" w:tplc="8F203A02">
      <w:numFmt w:val="bullet"/>
      <w:lvlText w:val="-"/>
      <w:lvlJc w:val="left"/>
      <w:pPr>
        <w:ind w:left="720" w:hanging="360"/>
      </w:pPr>
      <w:rPr>
        <w:rFonts w:ascii="Comic Sans MS" w:eastAsiaTheme="minorHAnsi" w:hAnsi="Comic Sans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80B0C67"/>
    <w:multiLevelType w:val="multilevel"/>
    <w:tmpl w:val="1EB2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613845">
    <w:abstractNumId w:val="1"/>
  </w:num>
  <w:num w:numId="2" w16cid:durableId="192251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3A"/>
    <w:rsid w:val="00102B3A"/>
    <w:rsid w:val="002A082F"/>
    <w:rsid w:val="00341939"/>
    <w:rsid w:val="004B3E81"/>
    <w:rsid w:val="007551F5"/>
    <w:rsid w:val="007B14D8"/>
    <w:rsid w:val="009655BE"/>
    <w:rsid w:val="00B60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D53E"/>
  <w14:defaultImageDpi w14:val="32767"/>
  <w15:chartTrackingRefBased/>
  <w15:docId w15:val="{BFD61A5F-5CDA-AE45-8D7D-4038231A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02B3A"/>
    <w:pPr>
      <w:spacing w:after="160" w:line="259" w:lineRule="auto"/>
      <w:ind w:left="720"/>
      <w:contextualSpacing/>
    </w:pPr>
    <w:rPr>
      <w:rFonts w:ascii="Comic Sans MS" w:hAnsi="Comic Sans MS"/>
      <w:szCs w:val="22"/>
      <w:u w:val="single"/>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9714">
      <w:bodyDiv w:val="1"/>
      <w:marLeft w:val="0"/>
      <w:marRight w:val="0"/>
      <w:marTop w:val="0"/>
      <w:marBottom w:val="0"/>
      <w:divBdr>
        <w:top w:val="none" w:sz="0" w:space="0" w:color="auto"/>
        <w:left w:val="none" w:sz="0" w:space="0" w:color="auto"/>
        <w:bottom w:val="none" w:sz="0" w:space="0" w:color="auto"/>
        <w:right w:val="none" w:sz="0" w:space="0" w:color="auto"/>
      </w:divBdr>
      <w:divsChild>
        <w:div w:id="844517904">
          <w:marLeft w:val="0"/>
          <w:marRight w:val="0"/>
          <w:marTop w:val="0"/>
          <w:marBottom w:val="0"/>
          <w:divBdr>
            <w:top w:val="none" w:sz="0" w:space="0" w:color="auto"/>
            <w:left w:val="none" w:sz="0" w:space="0" w:color="auto"/>
            <w:bottom w:val="none" w:sz="0" w:space="0" w:color="auto"/>
            <w:right w:val="none" w:sz="0" w:space="0" w:color="auto"/>
          </w:divBdr>
        </w:div>
        <w:div w:id="2051612462">
          <w:marLeft w:val="0"/>
          <w:marRight w:val="0"/>
          <w:marTop w:val="0"/>
          <w:marBottom w:val="0"/>
          <w:divBdr>
            <w:top w:val="none" w:sz="0" w:space="0" w:color="auto"/>
            <w:left w:val="none" w:sz="0" w:space="0" w:color="auto"/>
            <w:bottom w:val="none" w:sz="0" w:space="0" w:color="auto"/>
            <w:right w:val="none" w:sz="0" w:space="0" w:color="auto"/>
          </w:divBdr>
          <w:divsChild>
            <w:div w:id="1103568417">
              <w:marLeft w:val="0"/>
              <w:marRight w:val="0"/>
              <w:marTop w:val="0"/>
              <w:marBottom w:val="0"/>
              <w:divBdr>
                <w:top w:val="none" w:sz="0" w:space="0" w:color="auto"/>
                <w:left w:val="none" w:sz="0" w:space="0" w:color="auto"/>
                <w:bottom w:val="none" w:sz="0" w:space="0" w:color="auto"/>
                <w:right w:val="none" w:sz="0" w:space="0" w:color="auto"/>
              </w:divBdr>
            </w:div>
          </w:divsChild>
        </w:div>
        <w:div w:id="920407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981</Words>
  <Characters>5398</Characters>
  <Application>Microsoft Office Word</Application>
  <DocSecurity>0</DocSecurity>
  <Lines>44</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Heines</dc:creator>
  <cp:keywords/>
  <dc:description/>
  <cp:lastModifiedBy>Rik Snijkers</cp:lastModifiedBy>
  <cp:revision>2</cp:revision>
  <cp:lastPrinted>2022-10-05T13:42:00Z</cp:lastPrinted>
  <dcterms:created xsi:type="dcterms:W3CDTF">2022-09-26T06:14:00Z</dcterms:created>
  <dcterms:modified xsi:type="dcterms:W3CDTF">2022-10-05T13:48:00Z</dcterms:modified>
</cp:coreProperties>
</file>